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880C9F">
        <w:t>430-2/2024</w:t>
      </w:r>
      <w:bookmarkStart w:id="0" w:name="_GoBack"/>
      <w:bookmarkEnd w:id="0"/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>Dokument identifikacije investicijskega projekta (DIIP) za modernizacijo občinskih cest v letu 2024</w:t>
      </w:r>
      <w:r w:rsidR="00EA1CAC">
        <w:t>.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>Dokument identifikacije investicijskega projekta (DIIP) za modernizacijo občinskih cest v letu 2024</w:t>
      </w:r>
      <w:r>
        <w:t xml:space="preserve"> je priloga in sestavni del tega sklepa</w:t>
      </w:r>
      <w:r>
        <w:t>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118BD"/>
    <w:rsid w:val="001A5A3A"/>
    <w:rsid w:val="001E4A32"/>
    <w:rsid w:val="003F4790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674D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2024-01-24T10:25:00Z</cp:lastPrinted>
  <dcterms:created xsi:type="dcterms:W3CDTF">2024-01-24T10:24:00Z</dcterms:created>
  <dcterms:modified xsi:type="dcterms:W3CDTF">2024-01-24T10:36:00Z</dcterms:modified>
</cp:coreProperties>
</file>